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  <w:bookmarkEnd w:id="0"/>
    </w:p>
    <w:p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                                 </w:t>
      </w:r>
    </w:p>
    <w:p>
      <w:pPr>
        <w:rPr>
          <w:sz w:val="24"/>
        </w:rPr>
      </w:pPr>
    </w:p>
    <w:tbl>
      <w:tblPr>
        <w:tblStyle w:val="6"/>
        <w:tblW w:w="13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6520"/>
        <w:gridCol w:w="2268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65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49D9390E"/>
    <w:rsid w:val="5B3F6672"/>
    <w:rsid w:val="66506FD3"/>
    <w:rsid w:val="6A9649AE"/>
    <w:rsid w:val="6E180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rFonts w:eastAsia="宋体"/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  <w:numId w:val="1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  <w:numId w:val="1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  <w:numId w:val="1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21</Words>
  <Characters>121</Characters>
  <Lines>1</Lines>
  <Paragraphs>1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2021-08-12T09:04:00Z</dcterms:created>
  <dc:creator>Wangym</dc:creator>
  <cp:lastModifiedBy>颂佳</cp:lastModifiedBy>
  <cp:lastPrinted>2019-11-16T08:46:00Z</cp:lastPrinted>
  <dcterms:modified xsi:type="dcterms:W3CDTF">2024-04-23T07:41:42Z</dcterms:modified>
  <dc:title>3-《信息安全技术 网络安全漏洞管理规范》意见汇总处理表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2052-12.1.0.16417</vt:lpwstr>
  </property>
  <property fmtid="{D5CDD505-2E9C-101B-9397-08002B2CF9AE}" pid="8" name="ICV">
    <vt:lpwstr>6F5CB6DC70134AAEAE4D9D3C87CC1D0A_13</vt:lpwstr>
  </property>
</Properties>
</file>